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85FDF" w14:textId="3C88D73D" w:rsidR="0022508B" w:rsidRPr="00B11389" w:rsidRDefault="0022508B" w:rsidP="00B11389">
      <w:pPr>
        <w:pStyle w:val="NormalWeb"/>
        <w:spacing w:before="0" w:beforeAutospacing="0" w:after="150" w:afterAutospacing="0"/>
        <w:ind w:firstLine="720"/>
        <w:jc w:val="center"/>
        <w:rPr>
          <w:b/>
          <w:bCs/>
          <w:sz w:val="28"/>
          <w:szCs w:val="28"/>
        </w:rPr>
      </w:pPr>
      <w:r w:rsidRPr="00B11389">
        <w:rPr>
          <w:b/>
          <w:bCs/>
          <w:sz w:val="28"/>
          <w:szCs w:val="28"/>
        </w:rPr>
        <w:t>TRƯỜNG MẦM NON TÂN DÂN VỚI NGÀY HỘI</w:t>
      </w:r>
    </w:p>
    <w:p w14:paraId="118871CB" w14:textId="5DD19BCB" w:rsidR="00630571" w:rsidRPr="0090247B" w:rsidRDefault="0022508B" w:rsidP="0090247B">
      <w:pPr>
        <w:pStyle w:val="NormalWeb"/>
        <w:spacing w:before="0" w:beforeAutospacing="0" w:after="150" w:afterAutospacing="0"/>
        <w:ind w:firstLine="720"/>
        <w:jc w:val="center"/>
        <w:rPr>
          <w:b/>
          <w:bCs/>
          <w:sz w:val="28"/>
          <w:szCs w:val="28"/>
        </w:rPr>
      </w:pPr>
      <w:r w:rsidRPr="00B11389">
        <w:rPr>
          <w:b/>
          <w:bCs/>
          <w:sz w:val="28"/>
          <w:szCs w:val="28"/>
        </w:rPr>
        <w:t>“ HIẾN MÁU ĐẦU XUÂN</w:t>
      </w:r>
      <w:r w:rsidR="00630571">
        <w:rPr>
          <w:b/>
          <w:bCs/>
          <w:sz w:val="28"/>
          <w:szCs w:val="28"/>
        </w:rPr>
        <w:t xml:space="preserve"> -</w:t>
      </w:r>
      <w:r w:rsidRPr="00B11389">
        <w:rPr>
          <w:b/>
          <w:bCs/>
          <w:sz w:val="28"/>
          <w:szCs w:val="28"/>
        </w:rPr>
        <w:t xml:space="preserve"> NHÂN LÊN HẠNH PHÚC”</w:t>
      </w:r>
    </w:p>
    <w:p w14:paraId="39D0DB13" w14:textId="77777777" w:rsidR="0022508B" w:rsidRPr="00B11389" w:rsidRDefault="0022508B" w:rsidP="00630571">
      <w:pPr>
        <w:shd w:val="clear" w:color="auto" w:fill="FFFFFF"/>
        <w:spacing w:after="0" w:line="360" w:lineRule="auto"/>
        <w:ind w:firstLine="720"/>
        <w:jc w:val="both"/>
        <w:rPr>
          <w:rFonts w:eastAsia="Times New Roman" w:cs="Times New Roman"/>
          <w:szCs w:val="28"/>
        </w:rPr>
      </w:pPr>
      <w:r w:rsidRPr="00B11389">
        <w:rPr>
          <w:rFonts w:eastAsia="Times New Roman" w:cs="Times New Roman"/>
          <w:szCs w:val="28"/>
        </w:rPr>
        <w:t xml:space="preserve">Hiến máu tình nguyện là một nghĩa cử cao đẹp, thể hiện trách nhiệm của cá nhân đối với cộng đồng, lòng thương yêu đồng loại </w:t>
      </w:r>
      <w:r w:rsidRPr="00B11389">
        <w:rPr>
          <w:rFonts w:eastAsia="Times New Roman" w:cs="Times New Roman"/>
          <w:b/>
          <w:bCs/>
          <w:i/>
          <w:iCs/>
          <w:szCs w:val="28"/>
        </w:rPr>
        <w:t>“Một người vì mọi người”.</w:t>
      </w:r>
      <w:r w:rsidRPr="00B11389">
        <w:rPr>
          <w:rFonts w:eastAsia="Times New Roman" w:cs="Times New Roman"/>
          <w:szCs w:val="28"/>
        </w:rPr>
        <w:t xml:space="preserve"> Những giọt máu chúng ta cho đi đồng nghĩa với chúng ta đã trao niềm hi vọng được sống và tiếp thêm sức mạnh cho nhiều bệnh nhân đang nằm chờ giữa sự sống và cái chết. Để góp phần cứu sống người bệnh mỗi chúng ta cần nêu cao tinh thần tình nguyện tham gia hiến máu cứu người khi ta có thể.</w:t>
      </w:r>
    </w:p>
    <w:p w14:paraId="3ECF9F0D" w14:textId="52E09DEA" w:rsidR="00B11389" w:rsidRPr="00215102" w:rsidRDefault="00B11389" w:rsidP="00630571">
      <w:pPr>
        <w:spacing w:after="0" w:line="360" w:lineRule="auto"/>
        <w:ind w:firstLine="720"/>
        <w:jc w:val="both"/>
        <w:rPr>
          <w:rFonts w:eastAsia="Times New Roman" w:cs="Times New Roman"/>
          <w:color w:val="000000" w:themeColor="text1"/>
          <w:szCs w:val="28"/>
        </w:rPr>
      </w:pPr>
      <w:r w:rsidRPr="00215102">
        <w:rPr>
          <w:rFonts w:cs="Times New Roman"/>
          <w:color w:val="000000" w:themeColor="text1"/>
          <w:szCs w:val="28"/>
        </w:rPr>
        <w:t xml:space="preserve">Phong trào hiến máu tình nguyện </w:t>
      </w:r>
      <w:r>
        <w:rPr>
          <w:rFonts w:cs="Times New Roman"/>
          <w:color w:val="000000" w:themeColor="text1"/>
          <w:szCs w:val="28"/>
        </w:rPr>
        <w:t>đã</w:t>
      </w:r>
      <w:r w:rsidRPr="00215102">
        <w:rPr>
          <w:rFonts w:cs="Times New Roman"/>
          <w:color w:val="000000" w:themeColor="text1"/>
          <w:szCs w:val="28"/>
        </w:rPr>
        <w:t xml:space="preserve"> được tập thể CBGVNV trường </w:t>
      </w:r>
      <w:r w:rsidR="00630571">
        <w:rPr>
          <w:rFonts w:cs="Times New Roman"/>
          <w:color w:val="000000" w:themeColor="text1"/>
          <w:szCs w:val="28"/>
        </w:rPr>
        <w:t xml:space="preserve">mầm non Tân Dân </w:t>
      </w:r>
      <w:r w:rsidRPr="00215102">
        <w:rPr>
          <w:rFonts w:cs="Times New Roman"/>
          <w:color w:val="000000" w:themeColor="text1"/>
          <w:szCs w:val="28"/>
        </w:rPr>
        <w:t xml:space="preserve">hưởng hứng cao mỗi đợt có từ 22-32 đồng chí CBGVNV hào hứng đăng ký tham gia, nhiều đồng chí còn động viên cả chồng, con mình hưởng ứng và tham gia,  ai cũng đều chuẩn bị sức khoẻ thật tốt để có thể cho đi. Bởi hơn ai hết chúng tôi đều hiểu rằng </w:t>
      </w:r>
      <w:r w:rsidRPr="00215102">
        <w:rPr>
          <w:rFonts w:eastAsia="Times New Roman" w:cs="Times New Roman"/>
          <w:color w:val="000000" w:themeColor="text1"/>
          <w:szCs w:val="28"/>
        </w:rPr>
        <w:t>chỉ cần hiến một phần máu của mình, đã cứu được rất nhiều người trước nguy cơ mất người thân, bạn bè và trước tiên là cứu được tính mạng của chính các người bệnh đang cần đến máu.</w:t>
      </w:r>
    </w:p>
    <w:p w14:paraId="0A59A200" w14:textId="4DA818B1" w:rsidR="0022508B" w:rsidRDefault="00B11389" w:rsidP="00630571">
      <w:pPr>
        <w:pStyle w:val="NormalWeb"/>
        <w:shd w:val="clear" w:color="auto" w:fill="FFFFFF"/>
        <w:spacing w:before="0" w:beforeAutospacing="0" w:after="0" w:afterAutospacing="0" w:line="360" w:lineRule="auto"/>
        <w:ind w:firstLine="720"/>
        <w:jc w:val="both"/>
        <w:rPr>
          <w:sz w:val="28"/>
          <w:szCs w:val="28"/>
          <w:shd w:val="clear" w:color="auto" w:fill="FFFFFF"/>
        </w:rPr>
      </w:pPr>
      <w:r>
        <w:rPr>
          <w:sz w:val="28"/>
          <w:szCs w:val="28"/>
          <w:shd w:val="clear" w:color="auto" w:fill="FFFFFF"/>
        </w:rPr>
        <w:t xml:space="preserve">   </w:t>
      </w:r>
      <w:r w:rsidR="00550943">
        <w:rPr>
          <w:sz w:val="28"/>
          <w:szCs w:val="28"/>
          <w:shd w:val="clear" w:color="auto" w:fill="FFFFFF"/>
        </w:rPr>
        <w:t>N</w:t>
      </w:r>
      <w:r w:rsidR="0022508B" w:rsidRPr="00B11389">
        <w:rPr>
          <w:sz w:val="28"/>
          <w:szCs w:val="28"/>
          <w:shd w:val="clear" w:color="auto" w:fill="FFFFFF"/>
        </w:rPr>
        <w:t>gày 12 tháng 3 năm 202</w:t>
      </w:r>
      <w:r w:rsidRPr="00B11389">
        <w:rPr>
          <w:sz w:val="28"/>
          <w:szCs w:val="28"/>
          <w:shd w:val="clear" w:color="auto" w:fill="FFFFFF"/>
        </w:rPr>
        <w:t>4</w:t>
      </w:r>
      <w:r w:rsidR="00550943">
        <w:rPr>
          <w:sz w:val="28"/>
          <w:szCs w:val="28"/>
          <w:shd w:val="clear" w:color="auto" w:fill="FFFFFF"/>
        </w:rPr>
        <w:t xml:space="preserve"> Hưởng ứng Lễ hội Xuân hồng diễn ra tại nhà văn hoá huyện Khoái Châu. CBGVNV trường mầm non</w:t>
      </w:r>
      <w:r w:rsidR="00630571">
        <w:rPr>
          <w:sz w:val="28"/>
          <w:szCs w:val="28"/>
          <w:shd w:val="clear" w:color="auto" w:fill="FFFFFF"/>
        </w:rPr>
        <w:t>Tân Dân</w:t>
      </w:r>
      <w:r w:rsidR="00550943">
        <w:rPr>
          <w:sz w:val="28"/>
          <w:szCs w:val="28"/>
          <w:shd w:val="clear" w:color="auto" w:fill="FFFFFF"/>
        </w:rPr>
        <w:t xml:space="preserve"> đã hăng hái tham gia và đạt </w:t>
      </w:r>
      <w:r w:rsidRPr="00B11389">
        <w:rPr>
          <w:sz w:val="28"/>
          <w:szCs w:val="28"/>
          <w:shd w:val="clear" w:color="auto" w:fill="FFFFFF"/>
        </w:rPr>
        <w:t xml:space="preserve">18/21 đồng chí. </w:t>
      </w:r>
    </w:p>
    <w:p w14:paraId="56AA04AA" w14:textId="640D3F83" w:rsidR="00993620" w:rsidRPr="0090247B" w:rsidRDefault="00993620" w:rsidP="00630571">
      <w:pPr>
        <w:pStyle w:val="NormalWeb"/>
        <w:shd w:val="clear" w:color="auto" w:fill="FFFFFF"/>
        <w:spacing w:before="0" w:beforeAutospacing="0" w:after="0" w:afterAutospacing="0" w:line="360" w:lineRule="auto"/>
        <w:ind w:firstLine="720"/>
        <w:jc w:val="both"/>
        <w:textAlignment w:val="baseline"/>
        <w:rPr>
          <w:spacing w:val="-10"/>
          <w:sz w:val="28"/>
          <w:szCs w:val="28"/>
          <w:shd w:val="clear" w:color="auto" w:fill="FFFFFF"/>
        </w:rPr>
      </w:pPr>
      <w:r w:rsidRPr="00215102">
        <w:rPr>
          <w:color w:val="000000" w:themeColor="text1"/>
          <w:sz w:val="28"/>
          <w:szCs w:val="28"/>
        </w:rPr>
        <w:t>Với thông điệp:</w:t>
      </w:r>
      <w:r w:rsidRPr="00F24A8E">
        <w:rPr>
          <w:b/>
          <w:bCs/>
          <w:i/>
          <w:iCs/>
          <w:color w:val="000000" w:themeColor="text1"/>
          <w:sz w:val="28"/>
          <w:szCs w:val="28"/>
        </w:rPr>
        <w:t>“ Mỗi giọt máu cho đi, một cuộc đời ở lại”</w:t>
      </w:r>
      <w:r>
        <w:rPr>
          <w:b/>
          <w:bCs/>
          <w:i/>
          <w:iCs/>
          <w:color w:val="000000" w:themeColor="text1"/>
          <w:sz w:val="28"/>
          <w:szCs w:val="28"/>
        </w:rPr>
        <w:t xml:space="preserve"> </w:t>
      </w:r>
      <w:r w:rsidRPr="00993620">
        <w:rPr>
          <w:color w:val="000000" w:themeColor="text1"/>
          <w:sz w:val="28"/>
          <w:szCs w:val="28"/>
        </w:rPr>
        <w:t>tập thể CBGVNV trường mầm non Tân Dân sẵn sàng cho đi khi có thể và mong muốn lan toả thông điệp đến với tất cả mọi người</w:t>
      </w:r>
      <w:r w:rsidRPr="00993620">
        <w:rPr>
          <w:color w:val="000000" w:themeColor="text1"/>
          <w:sz w:val="28"/>
          <w:szCs w:val="28"/>
        </w:rPr>
        <w:t xml:space="preserve"> để phong trào hiến máu nhân đạo ngày một </w:t>
      </w:r>
      <w:r w:rsidRPr="0090247B">
        <w:rPr>
          <w:color w:val="000000" w:themeColor="text1"/>
          <w:spacing w:val="-10"/>
          <w:sz w:val="28"/>
          <w:szCs w:val="28"/>
        </w:rPr>
        <w:t>rộng hơn, lớn hơn, ý nghĩa hơn để đem lại cơ hội được sống cho nhiều người hơn nữa.</w:t>
      </w:r>
    </w:p>
    <w:p w14:paraId="75EEB5C5" w14:textId="483FF220" w:rsidR="00550943" w:rsidRDefault="00550943" w:rsidP="00630571">
      <w:pPr>
        <w:pStyle w:val="NormalWeb"/>
        <w:shd w:val="clear" w:color="auto" w:fill="FFFFFF"/>
        <w:spacing w:before="0" w:beforeAutospacing="0" w:after="0" w:afterAutospacing="0" w:line="360" w:lineRule="auto"/>
        <w:ind w:firstLine="720"/>
        <w:jc w:val="both"/>
        <w:rPr>
          <w:sz w:val="28"/>
          <w:szCs w:val="28"/>
          <w:shd w:val="clear" w:color="auto" w:fill="FFFFFF"/>
        </w:rPr>
      </w:pPr>
      <w:r w:rsidRPr="00993620">
        <w:rPr>
          <w:sz w:val="28"/>
          <w:szCs w:val="28"/>
          <w:shd w:val="clear" w:color="auto" w:fill="FFFFFF"/>
        </w:rPr>
        <w:t>Cũng tại Lễ hội này đồng chí Phạm Thị Huyến – Hiệu trưởng nhà trường đã được nhận Bằng khen</w:t>
      </w:r>
      <w:r w:rsidR="00993620" w:rsidRPr="00993620">
        <w:rPr>
          <w:sz w:val="28"/>
          <w:szCs w:val="28"/>
          <w:shd w:val="clear" w:color="auto" w:fill="FFFFFF"/>
        </w:rPr>
        <w:t xml:space="preserve"> của chủ tịch UBND tỉnh do có thành tích xuất sắc trong công tác hiến máu tình nguyện năm 2023. Đồng chí cũng được đại diện cho gần 1500 trái tim tình nguyện đợt 1 năm 2024 của huyện Khoái Châu nói lên suy nghĩ và tâm sự của mình về phong trào hiến máu.</w:t>
      </w:r>
    </w:p>
    <w:p w14:paraId="7B1B5EB5" w14:textId="08E53FEA" w:rsidR="0090247B" w:rsidRDefault="0090247B" w:rsidP="00630571">
      <w:pPr>
        <w:pStyle w:val="NormalWeb"/>
        <w:shd w:val="clear" w:color="auto" w:fill="FFFFFF"/>
        <w:spacing w:before="0" w:beforeAutospacing="0" w:after="0" w:afterAutospacing="0" w:line="360" w:lineRule="auto"/>
        <w:ind w:firstLine="720"/>
        <w:jc w:val="both"/>
        <w:rPr>
          <w:sz w:val="28"/>
          <w:szCs w:val="28"/>
          <w:shd w:val="clear" w:color="auto" w:fill="FFFFFF"/>
        </w:rPr>
      </w:pPr>
      <w:r>
        <w:rPr>
          <w:sz w:val="28"/>
          <w:szCs w:val="28"/>
          <w:shd w:val="clear" w:color="auto" w:fill="FFFFFF"/>
        </w:rPr>
        <w:t>Cũng trong tháng 3 Hội CTĐ tỉnh Hưng Yên phát động chiến dịch “ Triệu bước chân nhân ái” nhằm xây dựng quỹ ủng hộ những hoàn cảnh khó khăn, trẻ em vùng Tây Bắc. Tính đến ngày 13/3/2024 trường mầm non Tân Dân đã có 18 CBGV đăng ký tham gia.</w:t>
      </w:r>
    </w:p>
    <w:p w14:paraId="48055108" w14:textId="6994FC0E" w:rsidR="00630571" w:rsidRDefault="00630571" w:rsidP="00630571">
      <w:pPr>
        <w:pStyle w:val="NormalWeb"/>
        <w:shd w:val="clear" w:color="auto" w:fill="FFFFFF"/>
        <w:spacing w:before="0" w:beforeAutospacing="0" w:after="0" w:afterAutospacing="0" w:line="360" w:lineRule="auto"/>
        <w:ind w:firstLine="720"/>
        <w:jc w:val="both"/>
        <w:rPr>
          <w:b/>
          <w:bCs/>
          <w:sz w:val="28"/>
          <w:szCs w:val="28"/>
          <w:shd w:val="clear" w:color="auto" w:fill="FFFFFF"/>
        </w:rPr>
      </w:pPr>
      <w:r w:rsidRPr="00630571">
        <w:rPr>
          <w:b/>
          <w:bCs/>
          <w:sz w:val="28"/>
          <w:szCs w:val="28"/>
          <w:shd w:val="clear" w:color="auto" w:fill="FFFFFF"/>
        </w:rPr>
        <w:t>Sau đây là 1 số hình ảnh trong ngày hội</w:t>
      </w:r>
      <w:r>
        <w:rPr>
          <w:b/>
          <w:bCs/>
          <w:sz w:val="28"/>
          <w:szCs w:val="28"/>
          <w:shd w:val="clear" w:color="auto" w:fill="FFFFFF"/>
        </w:rPr>
        <w:t>:</w:t>
      </w:r>
    </w:p>
    <w:tbl>
      <w:tblPr>
        <w:tblStyle w:val="TableGrid"/>
        <w:tblW w:w="1000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9"/>
        <w:gridCol w:w="4891"/>
      </w:tblGrid>
      <w:tr w:rsidR="005B7AB0" w14:paraId="52926980" w14:textId="77777777" w:rsidTr="0090247B">
        <w:trPr>
          <w:trHeight w:val="5222"/>
        </w:trPr>
        <w:tc>
          <w:tcPr>
            <w:tcW w:w="5109" w:type="dxa"/>
          </w:tcPr>
          <w:p w14:paraId="79529E25" w14:textId="3177A4A4" w:rsidR="007C5468" w:rsidRDefault="007C5468" w:rsidP="007C5468">
            <w:pPr>
              <w:pStyle w:val="NormalWeb"/>
              <w:spacing w:before="0" w:beforeAutospacing="0" w:after="0" w:afterAutospacing="0" w:line="360" w:lineRule="auto"/>
              <w:ind w:left="-1100" w:firstLine="1100"/>
              <w:jc w:val="both"/>
              <w:rPr>
                <w:b/>
                <w:bCs/>
                <w:sz w:val="28"/>
                <w:szCs w:val="28"/>
                <w:shd w:val="clear" w:color="auto" w:fill="FFFFFF"/>
              </w:rPr>
            </w:pPr>
            <w:r>
              <w:rPr>
                <w:noProof/>
              </w:rPr>
              <w:lastRenderedPageBreak/>
              <w:drawing>
                <wp:inline distT="0" distB="0" distL="0" distR="0" wp14:anchorId="36C8586A" wp14:editId="5090D3C6">
                  <wp:extent cx="3218576" cy="3258766"/>
                  <wp:effectExtent l="0" t="0" r="1270" b="0"/>
                  <wp:docPr id="10804850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4092" cy="3304850"/>
                          </a:xfrm>
                          <a:prstGeom prst="rect">
                            <a:avLst/>
                          </a:prstGeom>
                          <a:noFill/>
                          <a:ln>
                            <a:noFill/>
                          </a:ln>
                        </pic:spPr>
                      </pic:pic>
                    </a:graphicData>
                  </a:graphic>
                </wp:inline>
              </w:drawing>
            </w:r>
          </w:p>
        </w:tc>
        <w:tc>
          <w:tcPr>
            <w:tcW w:w="4891" w:type="dxa"/>
          </w:tcPr>
          <w:p w14:paraId="7189E7E6" w14:textId="0ECE3F3B" w:rsidR="007C5468" w:rsidRDefault="007C5468" w:rsidP="00630571">
            <w:pPr>
              <w:pStyle w:val="NormalWeb"/>
              <w:spacing w:before="0" w:beforeAutospacing="0" w:after="0" w:afterAutospacing="0" w:line="360" w:lineRule="auto"/>
              <w:jc w:val="both"/>
              <w:rPr>
                <w:b/>
                <w:bCs/>
                <w:sz w:val="28"/>
                <w:szCs w:val="28"/>
                <w:shd w:val="clear" w:color="auto" w:fill="FFFFFF"/>
              </w:rPr>
            </w:pPr>
            <w:r>
              <w:rPr>
                <w:noProof/>
              </w:rPr>
              <w:drawing>
                <wp:inline distT="0" distB="0" distL="0" distR="0" wp14:anchorId="55A45552" wp14:editId="1B240998">
                  <wp:extent cx="2985685" cy="3229583"/>
                  <wp:effectExtent l="0" t="0" r="5715" b="9525"/>
                  <wp:docPr id="21287356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3233" cy="3281016"/>
                          </a:xfrm>
                          <a:prstGeom prst="rect">
                            <a:avLst/>
                          </a:prstGeom>
                          <a:noFill/>
                          <a:ln>
                            <a:noFill/>
                          </a:ln>
                        </pic:spPr>
                      </pic:pic>
                    </a:graphicData>
                  </a:graphic>
                </wp:inline>
              </w:drawing>
            </w:r>
          </w:p>
        </w:tc>
      </w:tr>
      <w:tr w:rsidR="005B7AB0" w14:paraId="65315587" w14:textId="77777777" w:rsidTr="0090247B">
        <w:trPr>
          <w:trHeight w:val="5040"/>
        </w:trPr>
        <w:tc>
          <w:tcPr>
            <w:tcW w:w="5109" w:type="dxa"/>
          </w:tcPr>
          <w:p w14:paraId="55E63295" w14:textId="310DABBC" w:rsidR="007C5468" w:rsidRDefault="005B7AB0" w:rsidP="0090247B">
            <w:pPr>
              <w:pStyle w:val="NormalWeb"/>
              <w:spacing w:before="0" w:beforeAutospacing="0" w:after="0" w:afterAutospacing="0" w:line="360" w:lineRule="auto"/>
              <w:ind w:right="-281" w:firstLine="38"/>
              <w:jc w:val="both"/>
              <w:rPr>
                <w:b/>
                <w:bCs/>
                <w:sz w:val="28"/>
                <w:szCs w:val="28"/>
                <w:shd w:val="clear" w:color="auto" w:fill="FFFFFF"/>
              </w:rPr>
            </w:pPr>
            <w:r>
              <w:rPr>
                <w:noProof/>
              </w:rPr>
              <w:drawing>
                <wp:inline distT="0" distB="0" distL="0" distR="0" wp14:anchorId="2FA4B84D" wp14:editId="4E4354CB">
                  <wp:extent cx="3210127" cy="3188335"/>
                  <wp:effectExtent l="0" t="0" r="9525" b="0"/>
                  <wp:docPr id="8931915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0848" cy="3228779"/>
                          </a:xfrm>
                          <a:prstGeom prst="rect">
                            <a:avLst/>
                          </a:prstGeom>
                          <a:noFill/>
                          <a:ln>
                            <a:noFill/>
                          </a:ln>
                        </pic:spPr>
                      </pic:pic>
                    </a:graphicData>
                  </a:graphic>
                </wp:inline>
              </w:drawing>
            </w:r>
          </w:p>
        </w:tc>
        <w:tc>
          <w:tcPr>
            <w:tcW w:w="4891" w:type="dxa"/>
          </w:tcPr>
          <w:p w14:paraId="7B2F6B39" w14:textId="62A11180" w:rsidR="007C5468" w:rsidRDefault="005B7AB0" w:rsidP="00630571">
            <w:pPr>
              <w:pStyle w:val="NormalWeb"/>
              <w:spacing w:before="0" w:beforeAutospacing="0" w:after="0" w:afterAutospacing="0" w:line="360" w:lineRule="auto"/>
              <w:jc w:val="both"/>
              <w:rPr>
                <w:b/>
                <w:bCs/>
                <w:sz w:val="28"/>
                <w:szCs w:val="28"/>
                <w:shd w:val="clear" w:color="auto" w:fill="FFFFFF"/>
              </w:rPr>
            </w:pPr>
            <w:r>
              <w:rPr>
                <w:noProof/>
              </w:rPr>
              <w:drawing>
                <wp:inline distT="0" distB="0" distL="0" distR="0" wp14:anchorId="2367954E" wp14:editId="2C86E671">
                  <wp:extent cx="3044162" cy="3135630"/>
                  <wp:effectExtent l="0" t="0" r="4445" b="7620"/>
                  <wp:docPr id="20090500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2602" cy="3164924"/>
                          </a:xfrm>
                          <a:prstGeom prst="rect">
                            <a:avLst/>
                          </a:prstGeom>
                          <a:noFill/>
                          <a:ln>
                            <a:noFill/>
                          </a:ln>
                        </pic:spPr>
                      </pic:pic>
                    </a:graphicData>
                  </a:graphic>
                </wp:inline>
              </w:drawing>
            </w:r>
          </w:p>
        </w:tc>
      </w:tr>
      <w:tr w:rsidR="005B7AB0" w14:paraId="0F1E87E4" w14:textId="77777777" w:rsidTr="0090247B">
        <w:trPr>
          <w:trHeight w:val="5009"/>
        </w:trPr>
        <w:tc>
          <w:tcPr>
            <w:tcW w:w="5109" w:type="dxa"/>
          </w:tcPr>
          <w:p w14:paraId="30AB0492" w14:textId="2FCEEC48" w:rsidR="007C5468" w:rsidRDefault="005B7AB0" w:rsidP="00630571">
            <w:pPr>
              <w:pStyle w:val="NormalWeb"/>
              <w:spacing w:before="0" w:beforeAutospacing="0" w:after="0" w:afterAutospacing="0" w:line="360" w:lineRule="auto"/>
              <w:jc w:val="both"/>
              <w:rPr>
                <w:b/>
                <w:bCs/>
                <w:sz w:val="28"/>
                <w:szCs w:val="28"/>
                <w:shd w:val="clear" w:color="auto" w:fill="FFFFFF"/>
              </w:rPr>
            </w:pPr>
            <w:r>
              <w:rPr>
                <w:noProof/>
              </w:rPr>
              <w:drawing>
                <wp:inline distT="0" distB="0" distL="0" distR="0" wp14:anchorId="43264DBB" wp14:editId="50BEE62B">
                  <wp:extent cx="3175635" cy="3073941"/>
                  <wp:effectExtent l="0" t="0" r="5715" b="0"/>
                  <wp:docPr id="12323211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7552" cy="3085476"/>
                          </a:xfrm>
                          <a:prstGeom prst="rect">
                            <a:avLst/>
                          </a:prstGeom>
                          <a:noFill/>
                          <a:ln>
                            <a:noFill/>
                          </a:ln>
                        </pic:spPr>
                      </pic:pic>
                    </a:graphicData>
                  </a:graphic>
                </wp:inline>
              </w:drawing>
            </w:r>
          </w:p>
        </w:tc>
        <w:tc>
          <w:tcPr>
            <w:tcW w:w="4891" w:type="dxa"/>
          </w:tcPr>
          <w:p w14:paraId="2BDB176D" w14:textId="0D09FF0C" w:rsidR="007C5468" w:rsidRDefault="005B7AB0" w:rsidP="005B7AB0">
            <w:pPr>
              <w:pStyle w:val="NormalWeb"/>
              <w:spacing w:before="0" w:beforeAutospacing="0" w:after="0" w:afterAutospacing="0" w:line="360" w:lineRule="auto"/>
              <w:ind w:hanging="107"/>
              <w:jc w:val="both"/>
              <w:rPr>
                <w:b/>
                <w:bCs/>
                <w:sz w:val="28"/>
                <w:szCs w:val="28"/>
                <w:shd w:val="clear" w:color="auto" w:fill="FFFFFF"/>
              </w:rPr>
            </w:pPr>
            <w:r>
              <w:rPr>
                <w:noProof/>
              </w:rPr>
              <w:drawing>
                <wp:inline distT="0" distB="0" distL="0" distR="0" wp14:anchorId="7F4F9F98" wp14:editId="64B6B808">
                  <wp:extent cx="3073400" cy="3093396"/>
                  <wp:effectExtent l="0" t="0" r="0" b="0"/>
                  <wp:docPr id="19835506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427" cy="3115566"/>
                          </a:xfrm>
                          <a:prstGeom prst="rect">
                            <a:avLst/>
                          </a:prstGeom>
                          <a:noFill/>
                          <a:ln>
                            <a:noFill/>
                          </a:ln>
                        </pic:spPr>
                      </pic:pic>
                    </a:graphicData>
                  </a:graphic>
                </wp:inline>
              </w:drawing>
            </w:r>
          </w:p>
        </w:tc>
      </w:tr>
    </w:tbl>
    <w:p w14:paraId="0F59A843" w14:textId="77777777" w:rsidR="005B7AB0" w:rsidRPr="00E81060" w:rsidRDefault="005B7AB0" w:rsidP="005B7AB0">
      <w:pPr>
        <w:pStyle w:val="NormalWeb"/>
        <w:shd w:val="clear" w:color="auto" w:fill="FFFFFF"/>
        <w:spacing w:before="0" w:beforeAutospacing="0" w:after="0" w:afterAutospacing="0" w:line="360" w:lineRule="auto"/>
        <w:jc w:val="both"/>
        <w:rPr>
          <w:b/>
          <w:bCs/>
          <w:sz w:val="2"/>
          <w:szCs w:val="2"/>
          <w:shd w:val="clear" w:color="auto" w:fill="FFFFFF"/>
        </w:rPr>
      </w:pPr>
    </w:p>
    <w:tbl>
      <w:tblPr>
        <w:tblStyle w:val="TableGrid"/>
        <w:tblpPr w:leftFromText="180" w:rightFromText="180" w:vertAnchor="text" w:horzAnchor="margin" w:tblpXSpec="center" w:tblpY="-516"/>
        <w:tblW w:w="10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gridCol w:w="5288"/>
      </w:tblGrid>
      <w:tr w:rsidR="00E81060" w14:paraId="1AE89499" w14:textId="77777777" w:rsidTr="00E81060">
        <w:trPr>
          <w:trHeight w:val="3114"/>
        </w:trPr>
        <w:tc>
          <w:tcPr>
            <w:tcW w:w="5364" w:type="dxa"/>
          </w:tcPr>
          <w:p w14:paraId="6961442B" w14:textId="77777777" w:rsidR="00E81060" w:rsidRDefault="00E81060" w:rsidP="00E81060">
            <w:pPr>
              <w:pStyle w:val="NormalWeb"/>
              <w:spacing w:before="0" w:beforeAutospacing="0" w:after="0" w:afterAutospacing="0" w:line="360" w:lineRule="auto"/>
              <w:ind w:right="-255"/>
              <w:jc w:val="both"/>
              <w:rPr>
                <w:rFonts w:ascii="Roboto" w:hAnsi="Roboto"/>
                <w:b/>
                <w:bCs/>
                <w:sz w:val="20"/>
                <w:szCs w:val="20"/>
              </w:rPr>
            </w:pPr>
            <w:r>
              <w:rPr>
                <w:noProof/>
              </w:rPr>
              <w:lastRenderedPageBreak/>
              <w:drawing>
                <wp:inline distT="0" distB="0" distL="0" distR="0" wp14:anchorId="2DE7D2AF" wp14:editId="656B6962">
                  <wp:extent cx="3200400" cy="1877439"/>
                  <wp:effectExtent l="0" t="0" r="0" b="8890"/>
                  <wp:docPr id="180749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2137" cy="1896057"/>
                          </a:xfrm>
                          <a:prstGeom prst="rect">
                            <a:avLst/>
                          </a:prstGeom>
                          <a:noFill/>
                          <a:ln>
                            <a:noFill/>
                          </a:ln>
                        </pic:spPr>
                      </pic:pic>
                    </a:graphicData>
                  </a:graphic>
                </wp:inline>
              </w:drawing>
            </w:r>
          </w:p>
        </w:tc>
        <w:tc>
          <w:tcPr>
            <w:tcW w:w="5288" w:type="dxa"/>
          </w:tcPr>
          <w:p w14:paraId="53811AA9" w14:textId="77777777" w:rsidR="00E81060" w:rsidRDefault="00E81060" w:rsidP="00E81060">
            <w:pPr>
              <w:pStyle w:val="NormalWeb"/>
              <w:spacing w:before="0" w:beforeAutospacing="0" w:after="0" w:afterAutospacing="0" w:line="360" w:lineRule="auto"/>
              <w:ind w:right="62"/>
              <w:jc w:val="both"/>
              <w:rPr>
                <w:rFonts w:ascii="Roboto" w:hAnsi="Roboto"/>
                <w:b/>
                <w:bCs/>
                <w:sz w:val="20"/>
                <w:szCs w:val="20"/>
              </w:rPr>
            </w:pPr>
            <w:r>
              <w:rPr>
                <w:noProof/>
              </w:rPr>
              <w:drawing>
                <wp:inline distT="0" distB="0" distL="0" distR="0" wp14:anchorId="1FCA8FC0" wp14:editId="733F7B55">
                  <wp:extent cx="3151397" cy="1906622"/>
                  <wp:effectExtent l="0" t="0" r="0" b="0"/>
                  <wp:docPr id="1653737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8514" cy="1935128"/>
                          </a:xfrm>
                          <a:prstGeom prst="rect">
                            <a:avLst/>
                          </a:prstGeom>
                          <a:noFill/>
                          <a:ln>
                            <a:noFill/>
                          </a:ln>
                        </pic:spPr>
                      </pic:pic>
                    </a:graphicData>
                  </a:graphic>
                </wp:inline>
              </w:drawing>
            </w:r>
          </w:p>
        </w:tc>
      </w:tr>
      <w:tr w:rsidR="00E81060" w14:paraId="533EBAFA" w14:textId="77777777" w:rsidTr="00E81060">
        <w:trPr>
          <w:trHeight w:val="3089"/>
        </w:trPr>
        <w:tc>
          <w:tcPr>
            <w:tcW w:w="5364" w:type="dxa"/>
          </w:tcPr>
          <w:p w14:paraId="679964D5" w14:textId="77777777" w:rsidR="00E81060" w:rsidRDefault="00E81060" w:rsidP="00E81060">
            <w:pPr>
              <w:pStyle w:val="NormalWeb"/>
              <w:spacing w:before="0" w:beforeAutospacing="0" w:after="0" w:afterAutospacing="0" w:line="360" w:lineRule="auto"/>
              <w:jc w:val="both"/>
              <w:rPr>
                <w:rFonts w:ascii="Roboto" w:hAnsi="Roboto"/>
                <w:b/>
                <w:bCs/>
                <w:sz w:val="20"/>
                <w:szCs w:val="20"/>
              </w:rPr>
            </w:pPr>
            <w:r>
              <w:rPr>
                <w:noProof/>
              </w:rPr>
              <w:drawing>
                <wp:inline distT="0" distB="0" distL="0" distR="0" wp14:anchorId="53AB5F63" wp14:editId="7C2003D2">
                  <wp:extent cx="3238841" cy="1964987"/>
                  <wp:effectExtent l="0" t="0" r="0" b="0"/>
                  <wp:docPr id="3967053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5478" cy="1993281"/>
                          </a:xfrm>
                          <a:prstGeom prst="rect">
                            <a:avLst/>
                          </a:prstGeom>
                          <a:noFill/>
                          <a:ln>
                            <a:noFill/>
                          </a:ln>
                        </pic:spPr>
                      </pic:pic>
                    </a:graphicData>
                  </a:graphic>
                </wp:inline>
              </w:drawing>
            </w:r>
          </w:p>
        </w:tc>
        <w:tc>
          <w:tcPr>
            <w:tcW w:w="5288" w:type="dxa"/>
          </w:tcPr>
          <w:p w14:paraId="02BE2283" w14:textId="77777777" w:rsidR="00E81060" w:rsidRDefault="00E81060" w:rsidP="00E81060">
            <w:pPr>
              <w:pStyle w:val="NormalWeb"/>
              <w:spacing w:before="0" w:beforeAutospacing="0" w:after="0" w:afterAutospacing="0" w:line="360" w:lineRule="auto"/>
              <w:jc w:val="both"/>
              <w:rPr>
                <w:rFonts w:ascii="Roboto" w:hAnsi="Roboto"/>
                <w:b/>
                <w:bCs/>
                <w:sz w:val="20"/>
                <w:szCs w:val="20"/>
              </w:rPr>
            </w:pPr>
            <w:r>
              <w:rPr>
                <w:noProof/>
              </w:rPr>
              <w:drawing>
                <wp:inline distT="0" distB="0" distL="0" distR="0" wp14:anchorId="2AEA17B9" wp14:editId="12DB24D0">
                  <wp:extent cx="3200400" cy="1964690"/>
                  <wp:effectExtent l="0" t="0" r="0" b="0"/>
                  <wp:docPr id="1850871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262555" cy="2002846"/>
                          </a:xfrm>
                          <a:prstGeom prst="rect">
                            <a:avLst/>
                          </a:prstGeom>
                          <a:noFill/>
                          <a:ln>
                            <a:noFill/>
                          </a:ln>
                        </pic:spPr>
                      </pic:pic>
                    </a:graphicData>
                  </a:graphic>
                </wp:inline>
              </w:drawing>
            </w:r>
          </w:p>
        </w:tc>
      </w:tr>
      <w:tr w:rsidR="00E81060" w14:paraId="16073779" w14:textId="77777777" w:rsidTr="00E81060">
        <w:trPr>
          <w:trHeight w:val="3106"/>
        </w:trPr>
        <w:tc>
          <w:tcPr>
            <w:tcW w:w="5364" w:type="dxa"/>
          </w:tcPr>
          <w:p w14:paraId="2897FC4A" w14:textId="77777777" w:rsidR="00E81060" w:rsidRDefault="00E81060" w:rsidP="00E81060">
            <w:pPr>
              <w:pStyle w:val="NormalWeb"/>
              <w:spacing w:before="0" w:beforeAutospacing="0" w:after="0" w:afterAutospacing="0" w:line="360" w:lineRule="auto"/>
              <w:jc w:val="both"/>
              <w:rPr>
                <w:rFonts w:ascii="Roboto" w:hAnsi="Roboto"/>
                <w:b/>
                <w:bCs/>
                <w:sz w:val="20"/>
                <w:szCs w:val="20"/>
              </w:rPr>
            </w:pPr>
            <w:r>
              <w:rPr>
                <w:noProof/>
              </w:rPr>
              <w:drawing>
                <wp:inline distT="0" distB="0" distL="0" distR="0" wp14:anchorId="272F500A" wp14:editId="48AC3E34">
                  <wp:extent cx="3239135" cy="1955260"/>
                  <wp:effectExtent l="0" t="0" r="0" b="6985"/>
                  <wp:docPr id="19997608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1542" cy="1974822"/>
                          </a:xfrm>
                          <a:prstGeom prst="rect">
                            <a:avLst/>
                          </a:prstGeom>
                          <a:noFill/>
                          <a:ln>
                            <a:noFill/>
                          </a:ln>
                        </pic:spPr>
                      </pic:pic>
                    </a:graphicData>
                  </a:graphic>
                </wp:inline>
              </w:drawing>
            </w:r>
          </w:p>
        </w:tc>
        <w:tc>
          <w:tcPr>
            <w:tcW w:w="5288" w:type="dxa"/>
          </w:tcPr>
          <w:p w14:paraId="69B669D6" w14:textId="77777777" w:rsidR="00E81060" w:rsidRDefault="00E81060" w:rsidP="00E81060">
            <w:pPr>
              <w:pStyle w:val="NormalWeb"/>
              <w:spacing w:before="0" w:beforeAutospacing="0" w:after="0" w:afterAutospacing="0" w:line="360" w:lineRule="auto"/>
              <w:jc w:val="both"/>
              <w:rPr>
                <w:rFonts w:ascii="Roboto" w:hAnsi="Roboto"/>
                <w:b/>
                <w:bCs/>
                <w:sz w:val="20"/>
                <w:szCs w:val="20"/>
              </w:rPr>
            </w:pPr>
            <w:r>
              <w:rPr>
                <w:noProof/>
              </w:rPr>
              <w:drawing>
                <wp:inline distT="0" distB="0" distL="0" distR="0" wp14:anchorId="71CFA37D" wp14:editId="3ED69202">
                  <wp:extent cx="3220720" cy="1955165"/>
                  <wp:effectExtent l="0" t="0" r="0" b="6985"/>
                  <wp:docPr id="21250558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8629" cy="1984249"/>
                          </a:xfrm>
                          <a:prstGeom prst="rect">
                            <a:avLst/>
                          </a:prstGeom>
                          <a:noFill/>
                          <a:ln>
                            <a:noFill/>
                          </a:ln>
                        </pic:spPr>
                      </pic:pic>
                    </a:graphicData>
                  </a:graphic>
                </wp:inline>
              </w:drawing>
            </w:r>
          </w:p>
        </w:tc>
      </w:tr>
    </w:tbl>
    <w:p w14:paraId="70BF80EE" w14:textId="77777777" w:rsidR="00630571" w:rsidRPr="00E81060" w:rsidRDefault="00630571" w:rsidP="00E81060">
      <w:pPr>
        <w:pStyle w:val="NormalWeb"/>
        <w:shd w:val="clear" w:color="auto" w:fill="FFFFFF"/>
        <w:spacing w:before="0" w:beforeAutospacing="0" w:after="0" w:afterAutospacing="0" w:line="360" w:lineRule="auto"/>
        <w:jc w:val="both"/>
        <w:rPr>
          <w:rFonts w:ascii="Roboto" w:hAnsi="Roboto"/>
          <w:b/>
          <w:bCs/>
          <w:sz w:val="2"/>
          <w:szCs w:val="2"/>
        </w:rPr>
      </w:pPr>
    </w:p>
    <w:tbl>
      <w:tblPr>
        <w:tblStyle w:val="TableGrid"/>
        <w:tblW w:w="10501"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5271"/>
      </w:tblGrid>
      <w:tr w:rsidR="00E81060" w14:paraId="168A2DD5" w14:textId="77777777" w:rsidTr="00601935">
        <w:tc>
          <w:tcPr>
            <w:tcW w:w="5301" w:type="dxa"/>
          </w:tcPr>
          <w:p w14:paraId="4C0EB31C" w14:textId="794BB170" w:rsidR="00E81060" w:rsidRPr="00E81060" w:rsidRDefault="00E81060" w:rsidP="00E81060">
            <w:pPr>
              <w:pStyle w:val="NormalWeb"/>
              <w:spacing w:before="0" w:beforeAutospacing="0" w:after="0" w:afterAutospacing="0" w:line="360" w:lineRule="auto"/>
              <w:ind w:left="-391" w:firstLine="426"/>
              <w:jc w:val="both"/>
              <w:rPr>
                <w:noProof/>
              </w:rPr>
            </w:pPr>
            <w:r>
              <w:rPr>
                <w:noProof/>
              </w:rPr>
              <w:drawing>
                <wp:inline distT="0" distB="0" distL="0" distR="0" wp14:anchorId="4E0D1321" wp14:editId="2D88EF29">
                  <wp:extent cx="3170635" cy="3209925"/>
                  <wp:effectExtent l="0" t="0" r="0" b="0"/>
                  <wp:docPr id="5006165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2233" cy="3252039"/>
                          </a:xfrm>
                          <a:prstGeom prst="rect">
                            <a:avLst/>
                          </a:prstGeom>
                          <a:noFill/>
                          <a:ln>
                            <a:noFill/>
                          </a:ln>
                        </pic:spPr>
                      </pic:pic>
                    </a:graphicData>
                  </a:graphic>
                </wp:inline>
              </w:drawing>
            </w:r>
          </w:p>
        </w:tc>
        <w:tc>
          <w:tcPr>
            <w:tcW w:w="5200" w:type="dxa"/>
          </w:tcPr>
          <w:p w14:paraId="6AFA11CF" w14:textId="77777777" w:rsidR="00E81060" w:rsidRDefault="00E81060" w:rsidP="00E81060">
            <w:pPr>
              <w:pStyle w:val="NormalWeb"/>
              <w:spacing w:before="0" w:beforeAutospacing="0" w:after="0" w:afterAutospacing="0" w:line="360" w:lineRule="auto"/>
              <w:ind w:right="-98"/>
              <w:jc w:val="both"/>
              <w:rPr>
                <w:b/>
                <w:bCs/>
                <w:sz w:val="28"/>
                <w:szCs w:val="28"/>
                <w:shd w:val="clear" w:color="auto" w:fill="FFFFFF"/>
              </w:rPr>
            </w:pPr>
            <w:r>
              <w:rPr>
                <w:noProof/>
              </w:rPr>
              <w:drawing>
                <wp:inline distT="0" distB="0" distL="0" distR="0" wp14:anchorId="30836707" wp14:editId="1D8D0A48">
                  <wp:extent cx="3209925" cy="3210127"/>
                  <wp:effectExtent l="0" t="0" r="0" b="9525"/>
                  <wp:docPr id="17366926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3263883" cy="3264088"/>
                          </a:xfrm>
                          <a:prstGeom prst="rect">
                            <a:avLst/>
                          </a:prstGeom>
                          <a:noFill/>
                          <a:ln>
                            <a:noFill/>
                          </a:ln>
                        </pic:spPr>
                      </pic:pic>
                    </a:graphicData>
                  </a:graphic>
                </wp:inline>
              </w:drawing>
            </w:r>
          </w:p>
        </w:tc>
      </w:tr>
    </w:tbl>
    <w:p w14:paraId="29266157" w14:textId="6F7B12FF" w:rsidR="00993620" w:rsidRPr="00E81060" w:rsidRDefault="00E81060" w:rsidP="00E81060">
      <w:pPr>
        <w:ind w:right="-596"/>
        <w:jc w:val="center"/>
        <w:rPr>
          <w:b/>
          <w:bCs/>
          <w:color w:val="FF0000"/>
        </w:rPr>
      </w:pPr>
      <w:r w:rsidRPr="00E81060">
        <w:rPr>
          <w:b/>
          <w:bCs/>
          <w:color w:val="FF0000"/>
        </w:rPr>
        <w:t xml:space="preserve">                                                                         Bài và ảnh: Trường mầm non Tân Dân</w:t>
      </w:r>
    </w:p>
    <w:sectPr w:rsidR="00993620" w:rsidRPr="00E81060" w:rsidSect="004A6530">
      <w:headerReference w:type="default" r:id="rId20"/>
      <w:pgSz w:w="11907" w:h="16840" w:code="9"/>
      <w:pgMar w:top="624" w:right="1304" w:bottom="62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BE993" w14:textId="77777777" w:rsidR="004A6530" w:rsidRDefault="004A6530" w:rsidP="00E81060">
      <w:pPr>
        <w:spacing w:after="0" w:line="240" w:lineRule="auto"/>
      </w:pPr>
      <w:r>
        <w:separator/>
      </w:r>
    </w:p>
  </w:endnote>
  <w:endnote w:type="continuationSeparator" w:id="0">
    <w:p w14:paraId="2F600125" w14:textId="77777777" w:rsidR="004A6530" w:rsidRDefault="004A6530" w:rsidP="00E81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62A27" w14:textId="77777777" w:rsidR="004A6530" w:rsidRDefault="004A6530" w:rsidP="00E81060">
      <w:pPr>
        <w:spacing w:after="0" w:line="240" w:lineRule="auto"/>
      </w:pPr>
      <w:r>
        <w:separator/>
      </w:r>
    </w:p>
  </w:footnote>
  <w:footnote w:type="continuationSeparator" w:id="0">
    <w:p w14:paraId="25F99C10" w14:textId="77777777" w:rsidR="004A6530" w:rsidRDefault="004A6530" w:rsidP="00E81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7524A" w14:textId="2630C3E9" w:rsidR="00E81060" w:rsidRPr="00E81060" w:rsidRDefault="00E81060">
    <w:pPr>
      <w:pStyle w:val="Header"/>
      <w:rPr>
        <w:sz w:val="2"/>
        <w:szCs w:val="2"/>
      </w:rPr>
    </w:pPr>
    <w:r>
      <w:rPr>
        <w:sz w:val="2"/>
        <w:szCs w:val="2"/>
      </w:rPr>
      <w:t>ơ</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08B"/>
    <w:rsid w:val="000F4D60"/>
    <w:rsid w:val="0022508B"/>
    <w:rsid w:val="00387754"/>
    <w:rsid w:val="004A6530"/>
    <w:rsid w:val="00550943"/>
    <w:rsid w:val="005B7AB0"/>
    <w:rsid w:val="00601935"/>
    <w:rsid w:val="00630571"/>
    <w:rsid w:val="007C5468"/>
    <w:rsid w:val="0090247B"/>
    <w:rsid w:val="00993620"/>
    <w:rsid w:val="00B11389"/>
    <w:rsid w:val="00E81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61016"/>
  <w15:chartTrackingRefBased/>
  <w15:docId w15:val="{EE594EEC-8DF4-4ECE-9157-88BEF90AD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508B"/>
    <w:pPr>
      <w:spacing w:before="100" w:beforeAutospacing="1" w:after="100" w:afterAutospacing="1" w:line="240" w:lineRule="auto"/>
    </w:pPr>
    <w:rPr>
      <w:rFonts w:eastAsia="Times New Roman" w:cs="Times New Roman"/>
      <w:kern w:val="0"/>
      <w:sz w:val="24"/>
      <w:szCs w:val="24"/>
      <w14:ligatures w14:val="none"/>
    </w:rPr>
  </w:style>
  <w:style w:type="table" w:styleId="TableGrid">
    <w:name w:val="Table Grid"/>
    <w:basedOn w:val="TableNormal"/>
    <w:uiPriority w:val="39"/>
    <w:rsid w:val="00630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10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060"/>
  </w:style>
  <w:style w:type="paragraph" w:styleId="Footer">
    <w:name w:val="footer"/>
    <w:basedOn w:val="Normal"/>
    <w:link w:val="FooterChar"/>
    <w:uiPriority w:val="99"/>
    <w:unhideWhenUsed/>
    <w:rsid w:val="00E810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989947">
      <w:bodyDiv w:val="1"/>
      <w:marLeft w:val="0"/>
      <w:marRight w:val="0"/>
      <w:marTop w:val="0"/>
      <w:marBottom w:val="0"/>
      <w:divBdr>
        <w:top w:val="none" w:sz="0" w:space="0" w:color="auto"/>
        <w:left w:val="none" w:sz="0" w:space="0" w:color="auto"/>
        <w:bottom w:val="none" w:sz="0" w:space="0" w:color="auto"/>
        <w:right w:val="none" w:sz="0" w:space="0" w:color="auto"/>
      </w:divBdr>
      <w:divsChild>
        <w:div w:id="2051371334">
          <w:marLeft w:val="0"/>
          <w:marRight w:val="0"/>
          <w:marTop w:val="0"/>
          <w:marBottom w:val="0"/>
          <w:divBdr>
            <w:top w:val="none" w:sz="0" w:space="0" w:color="auto"/>
            <w:left w:val="none" w:sz="0" w:space="0" w:color="auto"/>
            <w:bottom w:val="none" w:sz="0" w:space="0" w:color="auto"/>
            <w:right w:val="none" w:sz="0" w:space="0" w:color="auto"/>
          </w:divBdr>
          <w:divsChild>
            <w:div w:id="1288663778">
              <w:marLeft w:val="0"/>
              <w:marRight w:val="0"/>
              <w:marTop w:val="0"/>
              <w:marBottom w:val="150"/>
              <w:divBdr>
                <w:top w:val="none" w:sz="0" w:space="0" w:color="auto"/>
                <w:left w:val="single" w:sz="12" w:space="8" w:color="CCCCCC"/>
                <w:bottom w:val="none" w:sz="0" w:space="0" w:color="auto"/>
                <w:right w:val="none" w:sz="0" w:space="0" w:color="auto"/>
              </w:divBdr>
            </w:div>
          </w:divsChild>
        </w:div>
        <w:div w:id="1486166877">
          <w:marLeft w:val="0"/>
          <w:marRight w:val="0"/>
          <w:marTop w:val="0"/>
          <w:marBottom w:val="0"/>
          <w:divBdr>
            <w:top w:val="none" w:sz="0" w:space="0" w:color="auto"/>
            <w:left w:val="none" w:sz="0" w:space="0" w:color="auto"/>
            <w:bottom w:val="none" w:sz="0" w:space="0" w:color="auto"/>
            <w:right w:val="none" w:sz="0" w:space="0" w:color="auto"/>
          </w:divBdr>
          <w:divsChild>
            <w:div w:id="10414408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3</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Huyến Phạm</dc:creator>
  <cp:keywords/>
  <dc:description/>
  <cp:lastModifiedBy>Huyến Phạm</cp:lastModifiedBy>
  <cp:revision>2</cp:revision>
  <dcterms:created xsi:type="dcterms:W3CDTF">2024-03-14T08:23:00Z</dcterms:created>
  <dcterms:modified xsi:type="dcterms:W3CDTF">2024-03-14T10:32:00Z</dcterms:modified>
</cp:coreProperties>
</file>